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B" w:rsidRPr="00B21C2B" w:rsidRDefault="00B21C2B" w:rsidP="00B21C2B">
      <w:pPr>
        <w:spacing w:after="0"/>
        <w:jc w:val="both"/>
        <w:rPr>
          <w:rFonts w:ascii="Times New Roman" w:hAnsi="Times New Roman" w:cs="Times New Roman"/>
        </w:rPr>
      </w:pPr>
      <w:r w:rsidRPr="00B21C2B">
        <w:rPr>
          <w:rFonts w:ascii="Times New Roman" w:hAnsi="Times New Roman" w:cs="Times New Roman"/>
        </w:rPr>
        <w:t>Администрация МО «Баяндаевский район» сообщает:</w:t>
      </w:r>
    </w:p>
    <w:p w:rsidR="00B21C2B" w:rsidRPr="00B21C2B" w:rsidRDefault="00B21C2B" w:rsidP="00B21C2B">
      <w:pPr>
        <w:spacing w:after="0"/>
        <w:jc w:val="both"/>
        <w:rPr>
          <w:rFonts w:ascii="Times New Roman" w:hAnsi="Times New Roman" w:cs="Times New Roman"/>
        </w:rPr>
      </w:pPr>
      <w:r w:rsidRPr="00B21C2B">
        <w:rPr>
          <w:rFonts w:ascii="Times New Roman" w:hAnsi="Times New Roman" w:cs="Times New Roman"/>
        </w:rPr>
        <w:t xml:space="preserve">           Постановлением мэра МО «Баяндаевский район» от 06.06.2014 </w:t>
      </w:r>
      <w:r w:rsidRPr="00B21C2B">
        <w:rPr>
          <w:rFonts w:ascii="Times New Roman" w:hAnsi="Times New Roman" w:cs="Times New Roman"/>
          <w:lang w:val="en-US"/>
        </w:rPr>
        <w:t>N</w:t>
      </w:r>
      <w:r w:rsidRPr="00B21C2B">
        <w:rPr>
          <w:rFonts w:ascii="Times New Roman" w:hAnsi="Times New Roman" w:cs="Times New Roman"/>
        </w:rPr>
        <w:t xml:space="preserve"> 310 гр. </w:t>
      </w:r>
      <w:proofErr w:type="spellStart"/>
      <w:r w:rsidRPr="00B21C2B">
        <w:rPr>
          <w:rFonts w:ascii="Times New Roman" w:hAnsi="Times New Roman" w:cs="Times New Roman"/>
        </w:rPr>
        <w:t>Бороноеву</w:t>
      </w:r>
      <w:proofErr w:type="spellEnd"/>
      <w:r w:rsidRPr="00B21C2B">
        <w:rPr>
          <w:rFonts w:ascii="Times New Roman" w:hAnsi="Times New Roman" w:cs="Times New Roman"/>
        </w:rPr>
        <w:t xml:space="preserve"> Олегу Осиповичу предоставлен в собственность бесплатно земельный участок из земель населенных пунктов с кадастровым номером 85:02:120801:2, расположенный по адресу: Иркутская область, Баяндаевский район, д. Старый Хогот, ул. Заречная, 49</w:t>
      </w:r>
      <w:proofErr w:type="gramStart"/>
      <w:r w:rsidRPr="00B21C2B">
        <w:rPr>
          <w:rFonts w:ascii="Times New Roman" w:hAnsi="Times New Roman" w:cs="Times New Roman"/>
        </w:rPr>
        <w:t xml:space="preserve"> А</w:t>
      </w:r>
      <w:proofErr w:type="gramEnd"/>
      <w:r w:rsidRPr="00B21C2B">
        <w:rPr>
          <w:rFonts w:ascii="Times New Roman" w:hAnsi="Times New Roman" w:cs="Times New Roman"/>
        </w:rPr>
        <w:t>, для индивидуального жилищного строительства общей площадью 2000±</w:t>
      </w:r>
      <w:smartTag w:uri="urn:schemas-microsoft-com:office:smarttags" w:element="metricconverter">
        <w:smartTagPr>
          <w:attr w:name="ProductID" w:val="16 кв. м"/>
        </w:smartTagPr>
        <w:r w:rsidRPr="00B21C2B">
          <w:rPr>
            <w:rFonts w:ascii="Times New Roman" w:hAnsi="Times New Roman" w:cs="Times New Roman"/>
          </w:rPr>
          <w:t>16 кв. м</w:t>
        </w:r>
      </w:smartTag>
      <w:r w:rsidRPr="00B21C2B">
        <w:rPr>
          <w:rFonts w:ascii="Times New Roman" w:hAnsi="Times New Roman" w:cs="Times New Roman"/>
        </w:rPr>
        <w:t xml:space="preserve">; </w:t>
      </w:r>
    </w:p>
    <w:p w:rsidR="00B21C2B" w:rsidRPr="00B21C2B" w:rsidRDefault="00B21C2B" w:rsidP="00B21C2B">
      <w:pPr>
        <w:spacing w:after="0"/>
        <w:jc w:val="both"/>
        <w:rPr>
          <w:rFonts w:ascii="Times New Roman" w:hAnsi="Times New Roman" w:cs="Times New Roman"/>
        </w:rPr>
      </w:pPr>
      <w:r w:rsidRPr="00B21C2B">
        <w:rPr>
          <w:rFonts w:ascii="Times New Roman" w:hAnsi="Times New Roman" w:cs="Times New Roman"/>
        </w:rPr>
        <w:t xml:space="preserve">           Постановлением мэра МО «Баяндаевский район» от 06.06.2014 </w:t>
      </w:r>
      <w:r w:rsidRPr="00B21C2B">
        <w:rPr>
          <w:rFonts w:ascii="Times New Roman" w:hAnsi="Times New Roman" w:cs="Times New Roman"/>
          <w:lang w:val="en-US"/>
        </w:rPr>
        <w:t>N</w:t>
      </w:r>
      <w:r w:rsidRPr="00B21C2B">
        <w:rPr>
          <w:rFonts w:ascii="Times New Roman" w:hAnsi="Times New Roman" w:cs="Times New Roman"/>
        </w:rPr>
        <w:t xml:space="preserve"> 316 гр. </w:t>
      </w:r>
      <w:proofErr w:type="spellStart"/>
      <w:r w:rsidRPr="00B21C2B">
        <w:rPr>
          <w:rFonts w:ascii="Times New Roman" w:hAnsi="Times New Roman" w:cs="Times New Roman"/>
        </w:rPr>
        <w:t>Ходоевой</w:t>
      </w:r>
      <w:proofErr w:type="spellEnd"/>
      <w:r w:rsidRPr="00B21C2B">
        <w:rPr>
          <w:rFonts w:ascii="Times New Roman" w:hAnsi="Times New Roman" w:cs="Times New Roman"/>
        </w:rPr>
        <w:t xml:space="preserve"> Майе </w:t>
      </w:r>
      <w:proofErr w:type="spellStart"/>
      <w:r w:rsidRPr="00B21C2B">
        <w:rPr>
          <w:rFonts w:ascii="Times New Roman" w:hAnsi="Times New Roman" w:cs="Times New Roman"/>
        </w:rPr>
        <w:t>Дамдиновне</w:t>
      </w:r>
      <w:proofErr w:type="spellEnd"/>
      <w:r w:rsidRPr="00B21C2B">
        <w:rPr>
          <w:rFonts w:ascii="Times New Roman" w:hAnsi="Times New Roman" w:cs="Times New Roman"/>
        </w:rPr>
        <w:t xml:space="preserve"> предоставлен в собственность бесплатно земельный участок из земель населенных пунктов с кадастровым номером 85:02:010101:410, расположенный по адресу: Иркутская область, Баяндаевский район, с. Баяндай, ул. Генерала Иванова, 4</w:t>
      </w:r>
      <w:proofErr w:type="gramStart"/>
      <w:r w:rsidRPr="00B21C2B">
        <w:rPr>
          <w:rFonts w:ascii="Times New Roman" w:hAnsi="Times New Roman" w:cs="Times New Roman"/>
        </w:rPr>
        <w:t xml:space="preserve"> В</w:t>
      </w:r>
      <w:proofErr w:type="gramEnd"/>
      <w:r w:rsidRPr="00B21C2B">
        <w:rPr>
          <w:rFonts w:ascii="Times New Roman" w:hAnsi="Times New Roman" w:cs="Times New Roman"/>
        </w:rPr>
        <w:t>, для индивидуального жилищного строительства общей площадью 2000±</w:t>
      </w:r>
      <w:smartTag w:uri="urn:schemas-microsoft-com:office:smarttags" w:element="metricconverter">
        <w:smartTagPr>
          <w:attr w:name="ProductID" w:val="16 кв. м"/>
        </w:smartTagPr>
        <w:r w:rsidRPr="00B21C2B">
          <w:rPr>
            <w:rFonts w:ascii="Times New Roman" w:hAnsi="Times New Roman" w:cs="Times New Roman"/>
          </w:rPr>
          <w:t>16 кв. м</w:t>
        </w:r>
      </w:smartTag>
      <w:r w:rsidRPr="00B21C2B">
        <w:rPr>
          <w:rFonts w:ascii="Times New Roman" w:hAnsi="Times New Roman" w:cs="Times New Roman"/>
        </w:rPr>
        <w:t xml:space="preserve">. </w:t>
      </w:r>
    </w:p>
    <w:p w:rsidR="00FB080E" w:rsidRPr="00B21C2B" w:rsidRDefault="00FB080E" w:rsidP="00B21C2B">
      <w:pPr>
        <w:spacing w:after="0"/>
        <w:rPr>
          <w:rFonts w:ascii="Times New Roman" w:hAnsi="Times New Roman" w:cs="Times New Roman"/>
        </w:rPr>
      </w:pPr>
    </w:p>
    <w:sectPr w:rsidR="00FB080E" w:rsidRPr="00B2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C2B"/>
    <w:rsid w:val="00B21C2B"/>
    <w:rsid w:val="00FB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2014-06-18T09:27:00Z</dcterms:created>
  <dcterms:modified xsi:type="dcterms:W3CDTF">2014-06-18T09:30:00Z</dcterms:modified>
</cp:coreProperties>
</file>